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6E3" w:rsidRPr="006D55E0" w:rsidRDefault="008446E3" w:rsidP="006D55E0">
      <w:pPr>
        <w:pStyle w:val="a3"/>
        <w:jc w:val="center"/>
        <w:rPr>
          <w:rStyle w:val="FontStyle19"/>
          <w:rFonts w:ascii="Times New Roman" w:hAnsi="Times New Roman" w:cs="Times New Roman"/>
          <w:b/>
          <w:sz w:val="40"/>
          <w:szCs w:val="40"/>
        </w:rPr>
      </w:pPr>
      <w:r w:rsidRPr="006D55E0">
        <w:rPr>
          <w:rStyle w:val="FontStyle19"/>
          <w:rFonts w:ascii="Times New Roman" w:hAnsi="Times New Roman" w:cs="Times New Roman"/>
          <w:b/>
          <w:sz w:val="40"/>
          <w:szCs w:val="40"/>
        </w:rPr>
        <w:t>Древнее Городище</w:t>
      </w:r>
    </w:p>
    <w:p w:rsidR="008446E3" w:rsidRPr="008446E3" w:rsidRDefault="008446E3" w:rsidP="006D55E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46E3" w:rsidRPr="008446E3" w:rsidRDefault="008446E3" w:rsidP="006D55E0">
      <w:pPr>
        <w:pStyle w:val="a3"/>
        <w:ind w:firstLine="709"/>
        <w:jc w:val="both"/>
        <w:rPr>
          <w:rStyle w:val="FontStyle21"/>
          <w:rFonts w:ascii="Times New Roman" w:hAnsi="Times New Roman" w:cs="Times New Roman"/>
          <w:spacing w:val="40"/>
          <w:sz w:val="28"/>
          <w:szCs w:val="28"/>
        </w:rPr>
      </w:pPr>
      <w:r w:rsidRPr="008446E3">
        <w:rPr>
          <w:rStyle w:val="FontStyle21"/>
          <w:rFonts w:ascii="Times New Roman" w:hAnsi="Times New Roman" w:cs="Times New Roman"/>
          <w:sz w:val="28"/>
          <w:szCs w:val="28"/>
        </w:rPr>
        <w:t>Древнее Городище эпохи Древней Руси и Великого Княжества Литовс</w:t>
      </w:r>
      <w:r>
        <w:rPr>
          <w:rStyle w:val="FontStyle21"/>
          <w:rFonts w:ascii="Times New Roman" w:hAnsi="Times New Roman" w:cs="Times New Roman"/>
          <w:sz w:val="28"/>
          <w:szCs w:val="28"/>
        </w:rPr>
        <w:t xml:space="preserve">кого расположено в </w:t>
      </w:r>
      <w:r w:rsidRPr="008446E3">
        <w:rPr>
          <w:rStyle w:val="FontStyle21"/>
          <w:rFonts w:ascii="Times New Roman" w:hAnsi="Times New Roman" w:cs="Times New Roman"/>
          <w:sz w:val="28"/>
          <w:szCs w:val="28"/>
        </w:rPr>
        <w:t>излучине левого берега реки Серебрянки, в 0,2 км. Восто</w:t>
      </w:r>
      <w:r w:rsidR="00E3475E">
        <w:rPr>
          <w:rStyle w:val="FontStyle21"/>
          <w:rFonts w:ascii="Times New Roman" w:hAnsi="Times New Roman" w:cs="Times New Roman"/>
          <w:sz w:val="28"/>
          <w:szCs w:val="28"/>
        </w:rPr>
        <w:t>чнее деревни, в 0,25 км</w:t>
      </w:r>
      <w:r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E3475E">
        <w:rPr>
          <w:rStyle w:val="FontStyle21"/>
          <w:rFonts w:ascii="Times New Roman" w:hAnsi="Times New Roman" w:cs="Times New Roman"/>
          <w:sz w:val="28"/>
          <w:szCs w:val="28"/>
        </w:rPr>
        <w:t>ю</w:t>
      </w:r>
      <w:r>
        <w:rPr>
          <w:rStyle w:val="FontStyle21"/>
          <w:rFonts w:ascii="Times New Roman" w:hAnsi="Times New Roman" w:cs="Times New Roman"/>
          <w:sz w:val="28"/>
          <w:szCs w:val="28"/>
        </w:rPr>
        <w:t xml:space="preserve">жнее, сельского кладбища, на высоком </w:t>
      </w:r>
      <w:r w:rsidRPr="008446E3">
        <w:rPr>
          <w:rStyle w:val="FontStyle21"/>
          <w:rFonts w:ascii="Times New Roman" w:hAnsi="Times New Roman" w:cs="Times New Roman"/>
          <w:sz w:val="28"/>
          <w:szCs w:val="28"/>
        </w:rPr>
        <w:t xml:space="preserve">мысу, в урочище «Городок». С </w:t>
      </w:r>
      <w:r w:rsidR="006D55E0">
        <w:rPr>
          <w:rStyle w:val="FontStyle21"/>
          <w:rFonts w:ascii="Times New Roman" w:hAnsi="Times New Roman" w:cs="Times New Roman"/>
          <w:sz w:val="28"/>
          <w:szCs w:val="28"/>
        </w:rPr>
        <w:t xml:space="preserve">восточной, южной и </w:t>
      </w:r>
      <w:r w:rsidRPr="008446E3">
        <w:rPr>
          <w:rStyle w:val="FontStyle21"/>
          <w:rFonts w:ascii="Times New Roman" w:hAnsi="Times New Roman" w:cs="Times New Roman"/>
          <w:sz w:val="28"/>
          <w:szCs w:val="28"/>
        </w:rPr>
        <w:t>западной стороны протекает река Серебрянка. С северной стороны защищено валом</w:t>
      </w:r>
      <w:r w:rsidR="006D55E0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Pr="008446E3">
        <w:rPr>
          <w:rStyle w:val="FontStyle21"/>
          <w:rFonts w:ascii="Times New Roman" w:hAnsi="Times New Roman" w:cs="Times New Roman"/>
          <w:sz w:val="28"/>
          <w:szCs w:val="28"/>
        </w:rPr>
        <w:t>высотой 5 м при ширине 25 м и рвом, глубиной</w:t>
      </w:r>
      <w:r w:rsidR="006D55E0">
        <w:rPr>
          <w:rStyle w:val="FontStyle21"/>
          <w:rFonts w:ascii="Times New Roman" w:hAnsi="Times New Roman" w:cs="Times New Roman"/>
          <w:sz w:val="28"/>
          <w:szCs w:val="28"/>
        </w:rPr>
        <w:t xml:space="preserve"> 3-4 м, шириной 8-10 м.</w:t>
      </w:r>
    </w:p>
    <w:p w:rsidR="008446E3" w:rsidRDefault="008446E3" w:rsidP="006D55E0">
      <w:pPr>
        <w:pStyle w:val="a3"/>
        <w:ind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8446E3">
        <w:rPr>
          <w:rStyle w:val="FontStyle21"/>
          <w:rFonts w:ascii="Times New Roman" w:hAnsi="Times New Roman" w:cs="Times New Roman"/>
          <w:sz w:val="28"/>
          <w:szCs w:val="28"/>
        </w:rPr>
        <w:t>Площадка треугольных очертаний, с южной экспозицие</w:t>
      </w:r>
      <w:r>
        <w:rPr>
          <w:rStyle w:val="FontStyle21"/>
          <w:rFonts w:ascii="Times New Roman" w:hAnsi="Times New Roman" w:cs="Times New Roman"/>
          <w:sz w:val="28"/>
          <w:szCs w:val="28"/>
        </w:rPr>
        <w:t>й, размером 56</w:t>
      </w:r>
      <w:r w:rsidR="006D55E0">
        <w:rPr>
          <w:rStyle w:val="FontStyle21"/>
          <w:rFonts w:ascii="Times New Roman" w:hAnsi="Times New Roman" w:cs="Times New Roman"/>
          <w:sz w:val="28"/>
          <w:szCs w:val="28"/>
        </w:rPr>
        <w:t> х </w:t>
      </w:r>
      <w:r>
        <w:rPr>
          <w:rStyle w:val="FontStyle21"/>
          <w:rFonts w:ascii="Times New Roman" w:hAnsi="Times New Roman" w:cs="Times New Roman"/>
          <w:sz w:val="28"/>
          <w:szCs w:val="28"/>
        </w:rPr>
        <w:t xml:space="preserve">70 м., высотой </w:t>
      </w:r>
      <w:r w:rsidRPr="008446E3">
        <w:rPr>
          <w:rStyle w:val="FontStyle21"/>
          <w:rFonts w:ascii="Times New Roman" w:hAnsi="Times New Roman" w:cs="Times New Roman"/>
          <w:sz w:val="28"/>
          <w:szCs w:val="28"/>
        </w:rPr>
        <w:t>над поймой реки 16 - 18 м. Площадка и склоны городища задернованы, поро</w:t>
      </w:r>
      <w:r>
        <w:rPr>
          <w:rStyle w:val="FontStyle21"/>
          <w:rFonts w:ascii="Times New Roman" w:hAnsi="Times New Roman" w:cs="Times New Roman"/>
          <w:sz w:val="28"/>
          <w:szCs w:val="28"/>
        </w:rPr>
        <w:t xml:space="preserve">сли мелким, </w:t>
      </w:r>
      <w:r w:rsidR="006D55E0">
        <w:rPr>
          <w:rStyle w:val="FontStyle21"/>
          <w:rFonts w:ascii="Times New Roman" w:hAnsi="Times New Roman" w:cs="Times New Roman"/>
          <w:sz w:val="28"/>
          <w:szCs w:val="28"/>
        </w:rPr>
        <w:t>кустарником.</w:t>
      </w:r>
    </w:p>
    <w:p w:rsidR="002F35EE" w:rsidRDefault="002F35EE" w:rsidP="002F35EE">
      <w:pPr>
        <w:pStyle w:val="a3"/>
        <w:jc w:val="center"/>
        <w:rPr>
          <w:rStyle w:val="FontStyle21"/>
          <w:rFonts w:ascii="Times New Roman" w:hAnsi="Times New Roman" w:cs="Times New Roman"/>
          <w:sz w:val="28"/>
          <w:szCs w:val="28"/>
        </w:rPr>
      </w:pPr>
    </w:p>
    <w:p w:rsidR="002F35EE" w:rsidRPr="002F35EE" w:rsidRDefault="002F35EE" w:rsidP="002F35EE">
      <w:pPr>
        <w:pStyle w:val="a3"/>
        <w:jc w:val="center"/>
        <w:rPr>
          <w:rStyle w:val="FontStyle21"/>
          <w:rFonts w:ascii="Times New Roman" w:hAnsi="Times New Roman" w:cs="Times New Roman"/>
          <w:sz w:val="28"/>
          <w:szCs w:val="28"/>
        </w:rPr>
      </w:pPr>
      <w:r w:rsidRPr="002F35EE">
        <w:rPr>
          <w:rStyle w:val="FontStyle21"/>
          <w:rFonts w:ascii="Times New Roman" w:hAnsi="Times New Roman" w:cs="Times New Roman"/>
          <w:sz w:val="28"/>
          <w:szCs w:val="28"/>
        </w:rPr>
        <w:drawing>
          <wp:inline distT="0" distB="0" distL="0" distR="0" wp14:anchorId="779E6E7E" wp14:editId="1401DE1F">
            <wp:extent cx="5845175" cy="2205726"/>
            <wp:effectExtent l="0" t="0" r="3175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2026" t="37357" r="36986" b="28423"/>
                    <a:stretch/>
                  </pic:blipFill>
                  <pic:spPr bwMode="auto">
                    <a:xfrm>
                      <a:off x="0" y="0"/>
                      <a:ext cx="5866991" cy="22139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F35EE" w:rsidRPr="002F35EE" w:rsidRDefault="002F35EE" w:rsidP="002F35EE">
      <w:pPr>
        <w:pStyle w:val="a3"/>
        <w:jc w:val="center"/>
        <w:rPr>
          <w:rStyle w:val="FontStyle21"/>
          <w:rFonts w:ascii="Times New Roman" w:hAnsi="Times New Roman" w:cs="Times New Roman"/>
          <w:sz w:val="28"/>
          <w:szCs w:val="28"/>
        </w:rPr>
      </w:pPr>
    </w:p>
    <w:p w:rsidR="008446E3" w:rsidRPr="008446E3" w:rsidRDefault="008446E3" w:rsidP="006D55E0">
      <w:pPr>
        <w:pStyle w:val="a3"/>
        <w:ind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8446E3">
        <w:rPr>
          <w:rStyle w:val="FontStyle21"/>
          <w:rFonts w:ascii="Times New Roman" w:hAnsi="Times New Roman" w:cs="Times New Roman"/>
          <w:sz w:val="28"/>
          <w:szCs w:val="28"/>
        </w:rPr>
        <w:t>Исследователи утверждают, что это место являе</w:t>
      </w:r>
      <w:r>
        <w:rPr>
          <w:rStyle w:val="FontStyle21"/>
          <w:rFonts w:ascii="Times New Roman" w:hAnsi="Times New Roman" w:cs="Times New Roman"/>
          <w:sz w:val="28"/>
          <w:szCs w:val="28"/>
        </w:rPr>
        <w:t xml:space="preserve">тся местом возникновения города </w:t>
      </w:r>
      <w:r w:rsidRPr="008446E3">
        <w:rPr>
          <w:rStyle w:val="FontStyle21"/>
          <w:rFonts w:ascii="Times New Roman" w:hAnsi="Times New Roman" w:cs="Times New Roman"/>
          <w:sz w:val="28"/>
          <w:szCs w:val="28"/>
        </w:rPr>
        <w:t xml:space="preserve">Шклова. Тогдашний город </w:t>
      </w:r>
      <w:r w:rsidR="006D55E0">
        <w:rPr>
          <w:rStyle w:val="FontStyle21"/>
          <w:rFonts w:ascii="Times New Roman" w:hAnsi="Times New Roman" w:cs="Times New Roman"/>
          <w:sz w:val="28"/>
          <w:szCs w:val="28"/>
        </w:rPr>
        <w:t>–</w:t>
      </w:r>
      <w:r w:rsidRPr="008446E3">
        <w:rPr>
          <w:rStyle w:val="FontStyle21"/>
          <w:rFonts w:ascii="Times New Roman" w:hAnsi="Times New Roman" w:cs="Times New Roman"/>
          <w:sz w:val="28"/>
          <w:szCs w:val="28"/>
        </w:rPr>
        <w:t xml:space="preserve"> это обнесённый деревянным</w:t>
      </w:r>
      <w:r>
        <w:rPr>
          <w:rStyle w:val="FontStyle21"/>
          <w:rFonts w:ascii="Times New Roman" w:hAnsi="Times New Roman" w:cs="Times New Roman"/>
          <w:sz w:val="28"/>
          <w:szCs w:val="28"/>
        </w:rPr>
        <w:t xml:space="preserve">и стенами, защищенный валом, на </w:t>
      </w:r>
      <w:r w:rsidRPr="008446E3">
        <w:rPr>
          <w:rStyle w:val="FontStyle21"/>
          <w:rFonts w:ascii="Times New Roman" w:hAnsi="Times New Roman" w:cs="Times New Roman"/>
          <w:sz w:val="28"/>
          <w:szCs w:val="28"/>
        </w:rPr>
        <w:t>котором находились оборонительные башни, чья высот</w:t>
      </w:r>
      <w:r>
        <w:rPr>
          <w:rStyle w:val="FontStyle21"/>
          <w:rFonts w:ascii="Times New Roman" w:hAnsi="Times New Roman" w:cs="Times New Roman"/>
          <w:sz w:val="28"/>
          <w:szCs w:val="28"/>
        </w:rPr>
        <w:t xml:space="preserve">а подчеркивалась вырытым рвом. </w:t>
      </w:r>
      <w:r w:rsidRPr="008446E3">
        <w:rPr>
          <w:rStyle w:val="FontStyle21"/>
          <w:rFonts w:ascii="Times New Roman" w:hAnsi="Times New Roman" w:cs="Times New Roman"/>
          <w:sz w:val="28"/>
          <w:szCs w:val="28"/>
        </w:rPr>
        <w:t xml:space="preserve">Здесь располагался </w:t>
      </w:r>
      <w:r w:rsidR="006D55E0">
        <w:rPr>
          <w:rStyle w:val="FontStyle21"/>
          <w:rFonts w:ascii="Times New Roman" w:hAnsi="Times New Roman" w:cs="Times New Roman"/>
          <w:sz w:val="28"/>
          <w:szCs w:val="28"/>
        </w:rPr>
        <w:t>–</w:t>
      </w:r>
      <w:r w:rsidRPr="008446E3">
        <w:rPr>
          <w:rStyle w:val="FontStyle21"/>
          <w:rFonts w:ascii="Times New Roman" w:hAnsi="Times New Roman" w:cs="Times New Roman"/>
          <w:sz w:val="28"/>
          <w:szCs w:val="28"/>
        </w:rPr>
        <w:t xml:space="preserve"> град-детинец. За пред</w:t>
      </w:r>
      <w:r>
        <w:rPr>
          <w:rStyle w:val="FontStyle21"/>
          <w:rFonts w:ascii="Times New Roman" w:hAnsi="Times New Roman" w:cs="Times New Roman"/>
          <w:sz w:val="28"/>
          <w:szCs w:val="28"/>
        </w:rPr>
        <w:t>е</w:t>
      </w:r>
      <w:r w:rsidR="006D55E0">
        <w:rPr>
          <w:rStyle w:val="FontStyle21"/>
          <w:rFonts w:ascii="Times New Roman" w:hAnsi="Times New Roman" w:cs="Times New Roman"/>
          <w:sz w:val="28"/>
          <w:szCs w:val="28"/>
        </w:rPr>
        <w:t>лами детинца находился окольный</w:t>
      </w:r>
      <w:r>
        <w:rPr>
          <w:rStyle w:val="FontStyle21"/>
          <w:rFonts w:ascii="Times New Roman" w:hAnsi="Times New Roman" w:cs="Times New Roman"/>
          <w:sz w:val="28"/>
          <w:szCs w:val="28"/>
        </w:rPr>
        <w:t xml:space="preserve"> город, где </w:t>
      </w:r>
      <w:r w:rsidRPr="008446E3">
        <w:rPr>
          <w:rStyle w:val="FontStyle21"/>
          <w:rFonts w:ascii="Times New Roman" w:hAnsi="Times New Roman" w:cs="Times New Roman"/>
          <w:sz w:val="28"/>
          <w:szCs w:val="28"/>
        </w:rPr>
        <w:t>жили ремесленники и земледельцы. Учёные, на основании полученных исследовательских</w:t>
      </w:r>
      <w:r w:rsidR="006D55E0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Pr="008446E3">
        <w:rPr>
          <w:rStyle w:val="FontStyle21"/>
          <w:rFonts w:ascii="Times New Roman" w:hAnsi="Times New Roman" w:cs="Times New Roman"/>
          <w:sz w:val="28"/>
          <w:szCs w:val="28"/>
        </w:rPr>
        <w:t>материалов утверждают, что город Шклов как славянское по</w:t>
      </w:r>
      <w:r>
        <w:rPr>
          <w:rStyle w:val="FontStyle21"/>
          <w:rFonts w:ascii="Times New Roman" w:hAnsi="Times New Roman" w:cs="Times New Roman"/>
          <w:sz w:val="28"/>
          <w:szCs w:val="28"/>
        </w:rPr>
        <w:t xml:space="preserve">селение возник в 9 - 10 веках и </w:t>
      </w:r>
      <w:r w:rsidRPr="008446E3">
        <w:rPr>
          <w:rStyle w:val="FontStyle21"/>
          <w:rFonts w:ascii="Times New Roman" w:hAnsi="Times New Roman" w:cs="Times New Roman"/>
          <w:sz w:val="28"/>
          <w:szCs w:val="28"/>
        </w:rPr>
        <w:t>существовал на данном месте до середины 16 века. В</w:t>
      </w:r>
      <w:r>
        <w:rPr>
          <w:rStyle w:val="FontStyle21"/>
          <w:rFonts w:ascii="Times New Roman" w:hAnsi="Times New Roman" w:cs="Times New Roman"/>
          <w:sz w:val="28"/>
          <w:szCs w:val="28"/>
        </w:rPr>
        <w:t xml:space="preserve"> ходе многочисленных войн город </w:t>
      </w:r>
      <w:r w:rsidRPr="008446E3">
        <w:rPr>
          <w:rStyle w:val="FontStyle21"/>
          <w:rFonts w:ascii="Times New Roman" w:hAnsi="Times New Roman" w:cs="Times New Roman"/>
          <w:sz w:val="28"/>
          <w:szCs w:val="28"/>
        </w:rPr>
        <w:t>неоднократно подвергался разрушению. В дальнейш</w:t>
      </w:r>
      <w:r>
        <w:rPr>
          <w:rStyle w:val="FontStyle21"/>
          <w:rFonts w:ascii="Times New Roman" w:hAnsi="Times New Roman" w:cs="Times New Roman"/>
          <w:sz w:val="28"/>
          <w:szCs w:val="28"/>
        </w:rPr>
        <w:t>ем город был перенесен на новое место, восточнее 4 км</w:t>
      </w:r>
      <w:r w:rsidRPr="008446E3">
        <w:rPr>
          <w:rStyle w:val="FontStyle22"/>
          <w:rFonts w:ascii="Times New Roman" w:hAnsi="Times New Roman" w:cs="Times New Roman"/>
          <w:sz w:val="28"/>
          <w:szCs w:val="28"/>
        </w:rPr>
        <w:t xml:space="preserve"> </w:t>
      </w:r>
      <w:r w:rsidR="006D55E0">
        <w:rPr>
          <w:rStyle w:val="FontStyle21"/>
          <w:rFonts w:ascii="Times New Roman" w:hAnsi="Times New Roman" w:cs="Times New Roman"/>
          <w:sz w:val="28"/>
          <w:szCs w:val="28"/>
        </w:rPr>
        <w:t>на правый берег реки Днепр.</w:t>
      </w:r>
    </w:p>
    <w:p w:rsidR="008446E3" w:rsidRPr="008446E3" w:rsidRDefault="008446E3" w:rsidP="006D55E0">
      <w:pPr>
        <w:pStyle w:val="a3"/>
        <w:ind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8446E3">
        <w:rPr>
          <w:rStyle w:val="FontStyle21"/>
          <w:rFonts w:ascii="Times New Roman" w:hAnsi="Times New Roman" w:cs="Times New Roman"/>
          <w:sz w:val="28"/>
          <w:szCs w:val="28"/>
        </w:rPr>
        <w:t>Городище является памятником археологии и охраняется государством.</w:t>
      </w:r>
    </w:p>
    <w:p w:rsidR="006C43FD" w:rsidRPr="00B23FD0" w:rsidRDefault="006C43FD" w:rsidP="006D55E0">
      <w:pPr>
        <w:pStyle w:val="a3"/>
        <w:ind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</w:p>
    <w:p w:rsidR="008446E3" w:rsidRPr="00B23FD0" w:rsidRDefault="008446E3" w:rsidP="006D55E0">
      <w:pPr>
        <w:pStyle w:val="a3"/>
        <w:ind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</w:p>
    <w:p w:rsidR="008446E3" w:rsidRPr="00B23FD0" w:rsidRDefault="008446E3" w:rsidP="006D55E0">
      <w:pPr>
        <w:pStyle w:val="a3"/>
        <w:ind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</w:p>
    <w:p w:rsidR="008446E3" w:rsidRPr="00B23FD0" w:rsidRDefault="008446E3" w:rsidP="006D55E0">
      <w:pPr>
        <w:pStyle w:val="a3"/>
        <w:ind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</w:p>
    <w:p w:rsidR="008446E3" w:rsidRPr="00B23FD0" w:rsidRDefault="008446E3" w:rsidP="006D55E0">
      <w:pPr>
        <w:pStyle w:val="a3"/>
        <w:ind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</w:p>
    <w:p w:rsidR="008446E3" w:rsidRPr="00B23FD0" w:rsidRDefault="008446E3" w:rsidP="006D55E0">
      <w:pPr>
        <w:pStyle w:val="a3"/>
        <w:ind w:firstLine="709"/>
        <w:jc w:val="both"/>
        <w:rPr>
          <w:rStyle w:val="FontStyle21"/>
          <w:rFonts w:ascii="Times New Roman" w:hAnsi="Times New Roman" w:cs="Times New Roman"/>
          <w:color w:val="FF0000"/>
          <w:sz w:val="28"/>
          <w:szCs w:val="28"/>
        </w:rPr>
      </w:pPr>
      <w:r w:rsidRPr="00B23FD0">
        <w:rPr>
          <w:rStyle w:val="FontStyle21"/>
          <w:rFonts w:ascii="Times New Roman" w:hAnsi="Times New Roman" w:cs="Times New Roman"/>
          <w:color w:val="FF0000"/>
          <w:sz w:val="28"/>
          <w:szCs w:val="28"/>
        </w:rPr>
        <w:t>Реконструкция древнего Городища</w:t>
      </w:r>
      <w:bookmarkStart w:id="0" w:name="_GoBack"/>
      <w:bookmarkEnd w:id="0"/>
    </w:p>
    <w:sectPr w:rsidR="008446E3" w:rsidRPr="00B23FD0" w:rsidSect="006D5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61B"/>
    <w:rsid w:val="00127CA1"/>
    <w:rsid w:val="002F35EE"/>
    <w:rsid w:val="003C261B"/>
    <w:rsid w:val="006C43FD"/>
    <w:rsid w:val="006D55E0"/>
    <w:rsid w:val="008446E3"/>
    <w:rsid w:val="00B23FD0"/>
    <w:rsid w:val="00E34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3D22DC-D21B-4BFA-9EFF-C4F557399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7CA1"/>
    <w:pPr>
      <w:spacing w:after="0" w:line="240" w:lineRule="auto"/>
    </w:pPr>
  </w:style>
  <w:style w:type="paragraph" w:customStyle="1" w:styleId="Style4">
    <w:name w:val="Style4"/>
    <w:basedOn w:val="a"/>
    <w:uiPriority w:val="99"/>
    <w:rsid w:val="008446E3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8446E3"/>
    <w:pPr>
      <w:widowControl w:val="0"/>
      <w:autoSpaceDE w:val="0"/>
      <w:autoSpaceDN w:val="0"/>
      <w:adjustRightInd w:val="0"/>
      <w:spacing w:after="0" w:line="338" w:lineRule="exact"/>
      <w:ind w:firstLine="264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8446E3"/>
    <w:rPr>
      <w:rFonts w:ascii="Calibri" w:hAnsi="Calibri" w:cs="Calibri" w:hint="default"/>
      <w:sz w:val="30"/>
      <w:szCs w:val="30"/>
    </w:rPr>
  </w:style>
  <w:style w:type="character" w:customStyle="1" w:styleId="FontStyle20">
    <w:name w:val="Font Style20"/>
    <w:basedOn w:val="a0"/>
    <w:uiPriority w:val="99"/>
    <w:rsid w:val="008446E3"/>
    <w:rPr>
      <w:rFonts w:ascii="Calibri" w:hAnsi="Calibri" w:cs="Calibri" w:hint="default"/>
      <w:b/>
      <w:bCs/>
      <w:spacing w:val="10"/>
      <w:sz w:val="20"/>
      <w:szCs w:val="20"/>
    </w:rPr>
  </w:style>
  <w:style w:type="character" w:customStyle="1" w:styleId="FontStyle21">
    <w:name w:val="Font Style21"/>
    <w:basedOn w:val="a0"/>
    <w:uiPriority w:val="99"/>
    <w:rsid w:val="008446E3"/>
    <w:rPr>
      <w:rFonts w:ascii="Calibri" w:hAnsi="Calibri" w:cs="Calibri" w:hint="default"/>
      <w:sz w:val="22"/>
      <w:szCs w:val="22"/>
    </w:rPr>
  </w:style>
  <w:style w:type="character" w:customStyle="1" w:styleId="FontStyle22">
    <w:name w:val="Font Style22"/>
    <w:basedOn w:val="a0"/>
    <w:uiPriority w:val="99"/>
    <w:rsid w:val="008446E3"/>
    <w:rPr>
      <w:rFonts w:ascii="Calibri" w:hAnsi="Calibri" w:cs="Calibri" w:hint="default"/>
      <w:b/>
      <w:bCs/>
      <w:spacing w:val="10"/>
      <w:sz w:val="16"/>
      <w:szCs w:val="16"/>
    </w:rPr>
  </w:style>
  <w:style w:type="character" w:customStyle="1" w:styleId="FontStyle31">
    <w:name w:val="Font Style31"/>
    <w:basedOn w:val="a0"/>
    <w:uiPriority w:val="99"/>
    <w:rsid w:val="008446E3"/>
    <w:rPr>
      <w:rFonts w:ascii="Calibri" w:hAnsi="Calibri" w:cs="Calibri" w:hint="default"/>
      <w:b/>
      <w:bCs/>
      <w:i/>
      <w:iCs/>
      <w:spacing w:val="-2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1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r2d2</cp:lastModifiedBy>
  <cp:revision>8</cp:revision>
  <dcterms:created xsi:type="dcterms:W3CDTF">2021-04-05T07:25:00Z</dcterms:created>
  <dcterms:modified xsi:type="dcterms:W3CDTF">2021-04-12T19:00:00Z</dcterms:modified>
</cp:coreProperties>
</file>